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8"/>
      </w:tblGrid>
      <w:tr w:rsidR="008338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833884" w:rsidRDefault="0083388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Consultation Response </w:t>
            </w:r>
            <w:r>
              <w:rPr>
                <w:b/>
                <w:bCs/>
              </w:rPr>
              <w:t>F</w:t>
            </w:r>
            <w:r>
              <w:rPr>
                <w:b/>
                <w:bCs/>
                <w:sz w:val="28"/>
                <w:szCs w:val="28"/>
              </w:rPr>
              <w:t xml:space="preserve">orm </w:t>
            </w:r>
          </w:p>
          <w:p w:rsidR="00833884" w:rsidRDefault="00833884">
            <w:pPr>
              <w:pStyle w:val="Default"/>
              <w:rPr>
                <w:sz w:val="23"/>
                <w:szCs w:val="23"/>
              </w:rPr>
            </w:pPr>
          </w:p>
          <w:p w:rsidR="00833884" w:rsidRDefault="008338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Your name: </w:t>
            </w:r>
            <w:bookmarkStart w:id="0" w:name="_GoBack"/>
            <w:bookmarkEnd w:id="0"/>
          </w:p>
          <w:p w:rsidR="00833884" w:rsidRDefault="00833884">
            <w:pPr>
              <w:pStyle w:val="Default"/>
              <w:rPr>
                <w:sz w:val="23"/>
                <w:szCs w:val="23"/>
              </w:rPr>
            </w:pPr>
          </w:p>
          <w:p w:rsidR="00833884" w:rsidRDefault="008338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Organisation (if applicable): </w:t>
            </w:r>
          </w:p>
          <w:p w:rsidR="00833884" w:rsidRDefault="00833884">
            <w:pPr>
              <w:pStyle w:val="Default"/>
              <w:rPr>
                <w:sz w:val="23"/>
                <w:szCs w:val="23"/>
              </w:rPr>
            </w:pPr>
          </w:p>
          <w:p w:rsidR="00833884" w:rsidRDefault="008338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email address: </w:t>
            </w:r>
          </w:p>
          <w:p w:rsidR="00833884" w:rsidRDefault="00833884">
            <w:pPr>
              <w:pStyle w:val="Default"/>
              <w:rPr>
                <w:sz w:val="23"/>
                <w:szCs w:val="23"/>
              </w:rPr>
            </w:pPr>
          </w:p>
          <w:p w:rsidR="00833884" w:rsidRDefault="008338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Telephone number: </w:t>
            </w:r>
          </w:p>
          <w:p w:rsidR="00833884" w:rsidRDefault="00833884">
            <w:pPr>
              <w:pStyle w:val="Default"/>
              <w:rPr>
                <w:sz w:val="23"/>
                <w:szCs w:val="23"/>
              </w:rPr>
            </w:pPr>
          </w:p>
          <w:p w:rsidR="00833884" w:rsidRDefault="008338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Your address: </w:t>
            </w:r>
          </w:p>
        </w:tc>
        <w:tc>
          <w:tcPr>
            <w:gridSpan w:val="0"/>
          </w:tcPr>
          <w:p w:rsidR="00833884" w:rsidRDefault="00833884">
            <w:pPr>
              <w:spacing w:after="200" w:line="276" w:lineRule="auto"/>
            </w:pP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833884" w:rsidRDefault="00833884" w:rsidP="00AE66DE">
      <w:pPr>
        <w:pStyle w:val="ListParagraph"/>
        <w:ind w:left="0"/>
        <w:jc w:val="both"/>
        <w:rPr>
          <w:rFonts w:ascii="Arial" w:hAnsi="Arial" w:cs="Arial"/>
          <w:b/>
        </w:rPr>
      </w:pPr>
    </w:p>
    <w:p w:rsidR="00833884" w:rsidRDefault="00833884" w:rsidP="00AE66DE">
      <w:pPr>
        <w:pStyle w:val="ListParagraph"/>
        <w:ind w:left="0"/>
        <w:jc w:val="both"/>
        <w:rPr>
          <w:rFonts w:ascii="Arial" w:hAnsi="Arial" w:cs="Arial"/>
          <w:b/>
        </w:rPr>
      </w:pPr>
    </w:p>
    <w:p w:rsidR="00AE66DE" w:rsidRPr="00F30D06" w:rsidRDefault="00AE66DE" w:rsidP="00AE66DE">
      <w:pPr>
        <w:pStyle w:val="ListParagraph"/>
        <w:ind w:left="0"/>
        <w:jc w:val="both"/>
        <w:rPr>
          <w:rFonts w:ascii="Arial" w:eastAsia="Times New Roman" w:hAnsi="Arial" w:cs="Arial"/>
          <w:noProof/>
          <w:lang w:eastAsia="en-GB"/>
        </w:rPr>
      </w:pPr>
      <w:r w:rsidRPr="00F30D06">
        <w:rPr>
          <w:rFonts w:ascii="Arial" w:hAnsi="Arial" w:cs="Arial"/>
          <w:b/>
        </w:rPr>
        <w:t>Question 1</w:t>
      </w:r>
      <w:r w:rsidRPr="00F30D06">
        <w:rPr>
          <w:rFonts w:ascii="Arial" w:eastAsia="Times New Roman" w:hAnsi="Arial" w:cs="Arial"/>
          <w:noProof/>
        </w:rPr>
        <w:t xml:space="preserve"> </w:t>
      </w:r>
      <w:r w:rsidRPr="00F30D06">
        <w:rPr>
          <w:rFonts w:ascii="Arial" w:eastAsia="Times New Roman" w:hAnsi="Arial" w:cs="Arial"/>
          <w:noProof/>
          <w:lang w:eastAsia="en-GB"/>
        </w:rPr>
        <w:t xml:space="preserve">Do you think that the draft guidance covers the main health issues which impact on the lives of </w:t>
      </w:r>
      <w:r>
        <w:rPr>
          <w:rFonts w:ascii="Arial" w:eastAsia="Times New Roman" w:hAnsi="Arial" w:cs="Arial"/>
          <w:noProof/>
          <w:lang w:eastAsia="en-GB"/>
        </w:rPr>
        <w:t>Refugees and Asylum Seekers</w:t>
      </w:r>
      <w:r w:rsidRPr="00F30D06">
        <w:rPr>
          <w:rFonts w:ascii="Arial" w:eastAsia="Times New Roman" w:hAnsi="Arial" w:cs="Arial"/>
          <w:noProof/>
          <w:lang w:eastAsia="en-GB"/>
        </w:rPr>
        <w:t>?</w:t>
      </w:r>
    </w:p>
    <w:p w:rsidR="00AE66DE" w:rsidRPr="00F30D06" w:rsidRDefault="00AE66DE" w:rsidP="00AE66DE">
      <w:pPr>
        <w:pStyle w:val="ListParagraph"/>
        <w:ind w:left="0"/>
        <w:jc w:val="both"/>
        <w:rPr>
          <w:rFonts w:ascii="Arial" w:eastAsia="Times New Roman" w:hAnsi="Arial" w:cs="Arial"/>
          <w:noProof/>
          <w:lang w:eastAsia="en-GB"/>
        </w:rPr>
      </w:pPr>
    </w:p>
    <w:p w:rsidR="00AE66DE" w:rsidRDefault="00AE66DE" w:rsidP="00AE66DE">
      <w:pPr>
        <w:rPr>
          <w:rFonts w:ascii="Arial" w:hAnsi="Arial" w:cs="Arial"/>
          <w:b/>
          <w:color w:val="000000"/>
        </w:rPr>
      </w:pPr>
    </w:p>
    <w:p w:rsidR="00AE66DE" w:rsidRPr="00F30D06" w:rsidRDefault="00AE66DE" w:rsidP="00AE66DE">
      <w:pPr>
        <w:pStyle w:val="ListParagraph"/>
        <w:ind w:left="0"/>
        <w:jc w:val="both"/>
        <w:rPr>
          <w:rFonts w:ascii="Arial" w:eastAsia="Times New Roman" w:hAnsi="Arial" w:cs="Arial"/>
          <w:noProof/>
          <w:lang w:eastAsia="en-GB"/>
        </w:rPr>
      </w:pPr>
      <w:r w:rsidRPr="00F30D06">
        <w:rPr>
          <w:rFonts w:ascii="Arial" w:eastAsia="Times New Roman" w:hAnsi="Arial" w:cs="Arial"/>
          <w:b/>
          <w:noProof/>
          <w:lang w:eastAsia="en-GB"/>
        </w:rPr>
        <w:t>Question 2</w:t>
      </w:r>
      <w:r w:rsidRPr="00F30D06">
        <w:rPr>
          <w:rFonts w:ascii="Arial" w:eastAsia="Times New Roman" w:hAnsi="Arial" w:cs="Arial"/>
          <w:noProof/>
          <w:lang w:eastAsia="en-GB"/>
        </w:rPr>
        <w:t xml:space="preserve"> Are there other health issues which should be included? If so, which and why? Please provide evidence.</w:t>
      </w:r>
    </w:p>
    <w:p w:rsidR="00AE66DE" w:rsidRPr="00F30D06" w:rsidRDefault="00AE66DE" w:rsidP="00AE66DE">
      <w:pPr>
        <w:pStyle w:val="ListParagraph"/>
        <w:ind w:left="0"/>
        <w:jc w:val="both"/>
        <w:rPr>
          <w:rFonts w:ascii="Arial" w:eastAsia="Times New Roman" w:hAnsi="Arial" w:cs="Arial"/>
          <w:noProof/>
          <w:lang w:eastAsia="en-GB"/>
        </w:rPr>
      </w:pPr>
    </w:p>
    <w:p w:rsidR="00AE66DE" w:rsidRPr="00F30D06" w:rsidRDefault="00AE66DE" w:rsidP="00AE66DE">
      <w:pPr>
        <w:pStyle w:val="ListParagraph"/>
        <w:ind w:left="0"/>
        <w:jc w:val="both"/>
        <w:rPr>
          <w:rFonts w:ascii="Arial" w:eastAsia="Times New Roman" w:hAnsi="Arial" w:cs="Arial"/>
          <w:noProof/>
          <w:lang w:eastAsia="en-GB"/>
        </w:rPr>
      </w:pPr>
    </w:p>
    <w:p w:rsidR="00AE66DE" w:rsidRPr="00F30D06" w:rsidRDefault="00AE66DE" w:rsidP="00AE66DE">
      <w:pPr>
        <w:pStyle w:val="ListParagraph"/>
        <w:ind w:left="0"/>
        <w:jc w:val="both"/>
        <w:rPr>
          <w:rFonts w:ascii="Arial" w:eastAsia="Times New Roman" w:hAnsi="Arial" w:cs="Arial"/>
          <w:noProof/>
          <w:lang w:eastAsia="en-GB"/>
        </w:rPr>
      </w:pPr>
    </w:p>
    <w:p w:rsidR="00AE66DE" w:rsidRDefault="00AE66DE" w:rsidP="00AE66DE">
      <w:pPr>
        <w:pStyle w:val="ListParagraph"/>
        <w:ind w:left="0"/>
        <w:jc w:val="both"/>
        <w:rPr>
          <w:rFonts w:ascii="Arial" w:eastAsia="Times New Roman" w:hAnsi="Arial" w:cs="Arial"/>
          <w:noProof/>
          <w:lang w:eastAsia="en-GB"/>
        </w:rPr>
      </w:pPr>
      <w:r w:rsidRPr="00F30D06">
        <w:rPr>
          <w:rFonts w:ascii="Arial" w:eastAsia="Times New Roman" w:hAnsi="Arial" w:cs="Arial"/>
          <w:b/>
          <w:noProof/>
          <w:lang w:eastAsia="en-GB"/>
        </w:rPr>
        <w:t xml:space="preserve">Question </w:t>
      </w:r>
      <w:r>
        <w:rPr>
          <w:rFonts w:ascii="Arial" w:eastAsia="Times New Roman" w:hAnsi="Arial" w:cs="Arial"/>
          <w:b/>
          <w:noProof/>
          <w:lang w:eastAsia="en-GB"/>
        </w:rPr>
        <w:t xml:space="preserve">3 </w:t>
      </w:r>
      <w:r w:rsidRPr="00473822">
        <w:rPr>
          <w:rFonts w:ascii="Arial" w:eastAsia="Times New Roman" w:hAnsi="Arial" w:cs="Arial"/>
          <w:noProof/>
          <w:lang w:eastAsia="en-GB"/>
        </w:rPr>
        <w:t>Will the key</w:t>
      </w:r>
      <w:r>
        <w:rPr>
          <w:rFonts w:ascii="Arial" w:eastAsia="Times New Roman" w:hAnsi="Arial" w:cs="Arial"/>
          <w:b/>
          <w:noProof/>
          <w:lang w:eastAsia="en-GB"/>
        </w:rPr>
        <w:t xml:space="preserve"> </w:t>
      </w:r>
      <w:r>
        <w:rPr>
          <w:rFonts w:ascii="Arial" w:eastAsia="Times New Roman" w:hAnsi="Arial" w:cs="Arial"/>
          <w:noProof/>
          <w:lang w:eastAsia="en-GB"/>
        </w:rPr>
        <w:t xml:space="preserve">actions help support the implementation of the guidance? Do they cover the right issues? If not, please provide evidence. </w:t>
      </w:r>
    </w:p>
    <w:p w:rsidR="00AE66DE" w:rsidRPr="00F30D06" w:rsidRDefault="00AE66DE" w:rsidP="00AE66DE">
      <w:pPr>
        <w:pStyle w:val="ListParagraph"/>
        <w:ind w:left="0"/>
        <w:jc w:val="both"/>
        <w:rPr>
          <w:rFonts w:ascii="Arial" w:eastAsia="Times New Roman" w:hAnsi="Arial" w:cs="Arial"/>
          <w:noProof/>
          <w:lang w:eastAsia="en-GB"/>
        </w:rPr>
      </w:pPr>
    </w:p>
    <w:p w:rsidR="00AE66DE" w:rsidRDefault="00AE66DE" w:rsidP="00AE66DE">
      <w:pPr>
        <w:pStyle w:val="ListParagraph"/>
        <w:ind w:left="0"/>
        <w:jc w:val="both"/>
        <w:rPr>
          <w:rFonts w:ascii="Arial" w:eastAsia="Times New Roman" w:hAnsi="Arial" w:cs="Arial"/>
          <w:b/>
          <w:noProof/>
          <w:lang w:eastAsia="en-GB"/>
        </w:rPr>
      </w:pPr>
    </w:p>
    <w:p w:rsidR="00AE66DE" w:rsidRPr="00F30D06" w:rsidRDefault="00AE66DE" w:rsidP="00AE66DE">
      <w:pPr>
        <w:pStyle w:val="ListParagraph"/>
        <w:ind w:left="0"/>
        <w:jc w:val="both"/>
        <w:rPr>
          <w:rFonts w:ascii="Arial" w:eastAsia="Times New Roman" w:hAnsi="Arial" w:cs="Arial"/>
          <w:noProof/>
          <w:lang w:eastAsia="en-GB"/>
        </w:rPr>
      </w:pPr>
    </w:p>
    <w:p w:rsidR="00AE66DE" w:rsidRPr="00CE7FC1" w:rsidRDefault="00AE66DE" w:rsidP="00AE66DE">
      <w:pPr>
        <w:jc w:val="both"/>
        <w:rPr>
          <w:rFonts w:ascii="Arial" w:hAnsi="Arial"/>
        </w:rPr>
      </w:pPr>
      <w:bookmarkStart w:id="1" w:name="Text19"/>
      <w:r w:rsidRPr="00F30D06">
        <w:rPr>
          <w:rFonts w:ascii="Arial" w:hAnsi="Arial"/>
          <w:b/>
        </w:rPr>
        <w:t xml:space="preserve">Question </w:t>
      </w:r>
      <w:r>
        <w:rPr>
          <w:rFonts w:ascii="Arial" w:hAnsi="Arial"/>
          <w:b/>
        </w:rPr>
        <w:t xml:space="preserve">4 </w:t>
      </w:r>
      <w:r w:rsidRPr="00CE7FC1">
        <w:rPr>
          <w:rFonts w:ascii="Arial" w:hAnsi="Arial"/>
        </w:rPr>
        <w:t xml:space="preserve">Is the Care Pathway at annex 1 appropriate in delivering the healthcare services to RAS? If not, please provide evidence?  </w:t>
      </w:r>
    </w:p>
    <w:p w:rsidR="00AE66DE" w:rsidRPr="00F30D06" w:rsidRDefault="00AE66DE" w:rsidP="00AE66DE">
      <w:pPr>
        <w:jc w:val="both"/>
        <w:rPr>
          <w:rFonts w:ascii="Arial" w:hAnsi="Arial"/>
          <w:b/>
        </w:rPr>
      </w:pPr>
    </w:p>
    <w:p w:rsidR="00AE66DE" w:rsidRPr="00F30D06" w:rsidRDefault="00AE66DE" w:rsidP="00AE66DE">
      <w:pPr>
        <w:jc w:val="both"/>
        <w:rPr>
          <w:rFonts w:ascii="Arial" w:hAnsi="Arial"/>
          <w:b/>
        </w:rPr>
      </w:pPr>
    </w:p>
    <w:p w:rsidR="00AE66DE" w:rsidRPr="00F30D06" w:rsidRDefault="00AE66DE" w:rsidP="00AE66DE">
      <w:pPr>
        <w:jc w:val="both"/>
        <w:rPr>
          <w:rFonts w:ascii="Arial" w:hAnsi="Arial"/>
          <w:b/>
        </w:rPr>
      </w:pPr>
    </w:p>
    <w:p w:rsidR="00AE66DE" w:rsidRPr="00F30D06" w:rsidRDefault="00AE66DE" w:rsidP="00AE66DE">
      <w:pPr>
        <w:jc w:val="both"/>
        <w:rPr>
          <w:rFonts w:ascii="Arial" w:hAnsi="Arial" w:cs="Arial"/>
        </w:rPr>
      </w:pPr>
      <w:r w:rsidRPr="00F30D06">
        <w:rPr>
          <w:rFonts w:ascii="Arial" w:hAnsi="Arial"/>
          <w:b/>
        </w:rPr>
        <w:t xml:space="preserve">Question </w:t>
      </w:r>
      <w:bookmarkEnd w:id="1"/>
      <w:r>
        <w:rPr>
          <w:rFonts w:ascii="Arial" w:hAnsi="Arial"/>
          <w:b/>
        </w:rPr>
        <w:t>5</w:t>
      </w:r>
      <w:r w:rsidRPr="00F30D06">
        <w:rPr>
          <w:rFonts w:ascii="Arial" w:hAnsi="Arial"/>
        </w:rPr>
        <w:t xml:space="preserve"> </w:t>
      </w:r>
      <w:r w:rsidRPr="00F30D06">
        <w:rPr>
          <w:rFonts w:ascii="Arial" w:hAnsi="Arial" w:cs="Arial"/>
        </w:rPr>
        <w:t>We have asked a number of specific questions. If you have any related issues which we have not specifically addressed, please use this space to report them:</w:t>
      </w:r>
    </w:p>
    <w:p w:rsidR="008516FF" w:rsidRDefault="008516FF"/>
    <w:sectPr w:rsidR="00851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DE"/>
    <w:rsid w:val="00261672"/>
    <w:rsid w:val="00833884"/>
    <w:rsid w:val="008516FF"/>
    <w:rsid w:val="00AE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D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1672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E66DE"/>
    <w:pPr>
      <w:ind w:left="720"/>
      <w:contextualSpacing/>
    </w:pPr>
  </w:style>
  <w:style w:type="paragraph" w:customStyle="1" w:styleId="Default">
    <w:name w:val="Default"/>
    <w:rsid w:val="008338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D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1672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E66DE"/>
    <w:pPr>
      <w:ind w:left="720"/>
      <w:contextualSpacing/>
    </w:pPr>
  </w:style>
  <w:style w:type="paragraph" w:customStyle="1" w:styleId="Default">
    <w:name w:val="Default"/>
    <w:rsid w:val="008338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889C9AA6</Template>
  <TotalTime>1</TotalTime>
  <Pages>1</Pages>
  <Words>125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Hockey, Richard (HSS - MH&amp;VGD)</dc:creator>
  <cp:lastModifiedBy>Norman, Richard (HSS - Communications)</cp:lastModifiedBy>
  <cp:revision>2</cp:revision>
  <dcterms:created xsi:type="dcterms:W3CDTF">2018-04-05T08:26:00Z</dcterms:created>
  <dcterms:modified xsi:type="dcterms:W3CDTF">2018-04-05T08:26:00Z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A21960729</vt:lpwstr>
  </property>
  <property fmtid="{D5CDD505-2E9C-101B-9397-08002B2CF9AE}" pid="4" name="Objective-Title">
    <vt:lpwstr>RAS Consultation Questions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2018-04-04T14:38:43Z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2018-04-04T14:41:20Z</vt:filetime>
  </property>
  <property fmtid="{D5CDD505-2E9C-101B-9397-08002B2CF9AE}" pid="10" name="Objective-ModificationStamp">
    <vt:filetime>2018-04-04T14:41:20Z</vt:filetime>
  </property>
  <property fmtid="{D5CDD505-2E9C-101B-9397-08002B2CF9AE}" pid="11" name="Objective-Owner">
    <vt:lpwstr>Hockey, Richard (HSS - MH&amp;VGD)</vt:lpwstr>
  </property>
  <property fmtid="{D5CDD505-2E9C-101B-9397-08002B2CF9AE}" pid="12" name="Objective-Path">
    <vt:lpwstr>Objective Global Folder:Corporate File Plan:POLICY DEVELOPMENT &amp; REGULATION:Policy Development - Health, Well-being &amp; Care:Policy Development - Health - Mental Health:Mental Health - Asylum Seekers and Refugees - Implementation - 2016:Formal Consultation:</vt:lpwstr>
  </property>
  <property fmtid="{D5CDD505-2E9C-101B-9397-08002B2CF9AE}" pid="13" name="Objective-Parent">
    <vt:lpwstr>Formal Consultation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qA1240590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2018-04-03T23:00:00Z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